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E3B" w:rsidRPr="000536A5" w:rsidRDefault="00364E3B" w:rsidP="00364E3B">
      <w:pPr>
        <w:spacing w:after="0" w:line="480" w:lineRule="auto"/>
        <w:jc w:val="both"/>
        <w:rPr>
          <w:rFonts w:ascii="Times New Roman" w:hAnsi="Times New Roman" w:cs="Times New Roman"/>
          <w:sz w:val="24"/>
          <w:szCs w:val="24"/>
        </w:rPr>
      </w:pPr>
      <w:r w:rsidRPr="000536A5">
        <w:rPr>
          <w:rFonts w:ascii="Times New Roman" w:hAnsi="Times New Roman" w:cs="Times New Roman"/>
          <w:sz w:val="24"/>
          <w:szCs w:val="24"/>
        </w:rPr>
        <w:t>Name:</w:t>
      </w:r>
    </w:p>
    <w:p w:rsidR="00364E3B" w:rsidRPr="000536A5" w:rsidRDefault="00364E3B" w:rsidP="00364E3B">
      <w:pPr>
        <w:spacing w:after="0" w:line="480" w:lineRule="auto"/>
        <w:jc w:val="both"/>
        <w:rPr>
          <w:rFonts w:ascii="Times New Roman" w:hAnsi="Times New Roman" w:cs="Times New Roman"/>
          <w:sz w:val="24"/>
          <w:szCs w:val="24"/>
        </w:rPr>
      </w:pPr>
      <w:r w:rsidRPr="000536A5">
        <w:rPr>
          <w:rFonts w:ascii="Times New Roman" w:hAnsi="Times New Roman" w:cs="Times New Roman"/>
          <w:sz w:val="24"/>
          <w:szCs w:val="24"/>
        </w:rPr>
        <w:t>Institution:</w:t>
      </w:r>
    </w:p>
    <w:p w:rsidR="00364E3B" w:rsidRPr="000536A5" w:rsidRDefault="00364E3B" w:rsidP="00364E3B">
      <w:pPr>
        <w:spacing w:after="0" w:line="480" w:lineRule="auto"/>
        <w:jc w:val="both"/>
        <w:rPr>
          <w:rFonts w:ascii="Times New Roman" w:hAnsi="Times New Roman" w:cs="Times New Roman"/>
          <w:sz w:val="24"/>
          <w:szCs w:val="24"/>
        </w:rPr>
      </w:pPr>
      <w:r w:rsidRPr="000536A5">
        <w:rPr>
          <w:rFonts w:ascii="Times New Roman" w:hAnsi="Times New Roman" w:cs="Times New Roman"/>
          <w:sz w:val="24"/>
          <w:szCs w:val="24"/>
        </w:rPr>
        <w:t>Tutor:</w:t>
      </w:r>
    </w:p>
    <w:p w:rsidR="000536A5" w:rsidRPr="000536A5" w:rsidRDefault="000536A5" w:rsidP="00364E3B">
      <w:pPr>
        <w:spacing w:after="0" w:line="480" w:lineRule="auto"/>
        <w:jc w:val="both"/>
        <w:rPr>
          <w:rFonts w:ascii="Times New Roman" w:hAnsi="Times New Roman" w:cs="Times New Roman"/>
          <w:sz w:val="24"/>
          <w:szCs w:val="24"/>
        </w:rPr>
      </w:pPr>
      <w:r w:rsidRPr="000536A5">
        <w:rPr>
          <w:rFonts w:ascii="Times New Roman" w:hAnsi="Times New Roman" w:cs="Times New Roman"/>
          <w:sz w:val="24"/>
          <w:szCs w:val="24"/>
        </w:rPr>
        <w:t xml:space="preserve">Date </w:t>
      </w:r>
    </w:p>
    <w:p w:rsidR="00364E3B" w:rsidRPr="000536A5" w:rsidRDefault="000536A5" w:rsidP="000536A5">
      <w:pPr>
        <w:spacing w:after="0" w:line="480" w:lineRule="auto"/>
        <w:jc w:val="center"/>
        <w:rPr>
          <w:rFonts w:ascii="Times New Roman" w:hAnsi="Times New Roman" w:cs="Times New Roman"/>
          <w:sz w:val="24"/>
          <w:szCs w:val="24"/>
        </w:rPr>
      </w:pPr>
      <w:r w:rsidRPr="000536A5">
        <w:rPr>
          <w:rFonts w:ascii="Times New Roman" w:hAnsi="Times New Roman" w:cs="Times New Roman"/>
          <w:sz w:val="24"/>
          <w:szCs w:val="24"/>
        </w:rPr>
        <w:t>Gap’s West Africa Adventure</w:t>
      </w:r>
    </w:p>
    <w:p w:rsidR="00364E3B" w:rsidRPr="000536A5" w:rsidRDefault="00364E3B" w:rsidP="00364E3B">
      <w:pPr>
        <w:spacing w:after="0" w:line="480" w:lineRule="auto"/>
        <w:ind w:firstLine="720"/>
        <w:jc w:val="both"/>
        <w:rPr>
          <w:rFonts w:ascii="Times New Roman" w:hAnsi="Times New Roman" w:cs="Times New Roman"/>
          <w:sz w:val="24"/>
          <w:szCs w:val="24"/>
        </w:rPr>
      </w:pPr>
      <w:r w:rsidRPr="000536A5">
        <w:rPr>
          <w:rFonts w:ascii="Times New Roman" w:hAnsi="Times New Roman" w:cs="Times New Roman"/>
          <w:sz w:val="24"/>
          <w:szCs w:val="24"/>
        </w:rPr>
        <w:t>Since it was founded in 1969, Gap Inc. has traversed the world with its unrelenting and eye-catching outfits that have won many hearts. This is very much evident with the many stores and subsidiaries that the company has opened in different parts of the world. The company has presences in almost every continent. Compared to other continents, its presence in Africa hasn’t been extensive; the company has presences in the Northern and Southern parts of the continent</w:t>
      </w:r>
      <w:r w:rsidR="000536A5">
        <w:rPr>
          <w:rFonts w:ascii="Times New Roman" w:hAnsi="Times New Roman" w:cs="Times New Roman"/>
          <w:sz w:val="24"/>
          <w:szCs w:val="24"/>
        </w:rPr>
        <w:t xml:space="preserve"> (</w:t>
      </w:r>
      <w:r w:rsidR="000536A5" w:rsidRPr="000536A5">
        <w:rPr>
          <w:rFonts w:ascii="Times New Roman" w:hAnsi="Times New Roman" w:cs="Times New Roman"/>
          <w:color w:val="222222"/>
          <w:sz w:val="24"/>
          <w:szCs w:val="24"/>
          <w:shd w:val="clear" w:color="auto" w:fill="FFFFFF"/>
        </w:rPr>
        <w:t>Amengual</w:t>
      </w:r>
      <w:r w:rsidR="000536A5">
        <w:rPr>
          <w:rFonts w:ascii="Times New Roman" w:hAnsi="Times New Roman" w:cs="Times New Roman"/>
          <w:color w:val="222222"/>
          <w:sz w:val="24"/>
          <w:szCs w:val="24"/>
          <w:shd w:val="clear" w:color="auto" w:fill="FFFFFF"/>
        </w:rPr>
        <w:t xml:space="preserve"> n.p)</w:t>
      </w:r>
      <w:bookmarkStart w:id="0" w:name="_GoBack"/>
      <w:bookmarkEnd w:id="0"/>
      <w:r w:rsidRPr="000536A5">
        <w:rPr>
          <w:rFonts w:ascii="Times New Roman" w:hAnsi="Times New Roman" w:cs="Times New Roman"/>
          <w:sz w:val="24"/>
          <w:szCs w:val="24"/>
        </w:rPr>
        <w:t>. As a result of this, I welcome the idea that the company should consider opening a store in Nigeria as its opening in the Western part of the continent.</w:t>
      </w:r>
    </w:p>
    <w:p w:rsidR="00E711C9" w:rsidRPr="000536A5" w:rsidRDefault="00364E3B" w:rsidP="00364E3B">
      <w:pPr>
        <w:spacing w:after="0" w:line="480" w:lineRule="auto"/>
        <w:ind w:firstLine="720"/>
        <w:jc w:val="both"/>
        <w:rPr>
          <w:rFonts w:ascii="Times New Roman" w:hAnsi="Times New Roman" w:cs="Times New Roman"/>
          <w:sz w:val="24"/>
          <w:szCs w:val="24"/>
        </w:rPr>
      </w:pPr>
      <w:r w:rsidRPr="000536A5">
        <w:rPr>
          <w:rFonts w:ascii="Times New Roman" w:hAnsi="Times New Roman" w:cs="Times New Roman"/>
          <w:sz w:val="24"/>
          <w:szCs w:val="24"/>
        </w:rPr>
        <w:t>Nigeria, precisely its vibrant city of Lagos, has been a huge consumer of America’s based outfits, and Gap Inc. won’t be any different. In the entertainment industry, Nigeria has been a force to reckon with both in the movie and music industry. This offers the company an excellent opportunity to capture the African market and not just Nigeria. By partnering with local Nigerian artists who have captured Africa’s entertainment industry in the last two decades, the company is sure to infiltrate the African market. The artists can wear Gap Inc. outfits when releasing the music or shooting movies, among many other activities. Through that, the company will be to gain some foothold in Nigeria and other countries in Africa, especially East Africa.</w:t>
      </w:r>
    </w:p>
    <w:p w:rsidR="000536A5" w:rsidRPr="000536A5" w:rsidRDefault="000536A5">
      <w:pPr>
        <w:rPr>
          <w:rFonts w:ascii="Times New Roman" w:hAnsi="Times New Roman" w:cs="Times New Roman"/>
          <w:sz w:val="24"/>
          <w:szCs w:val="24"/>
        </w:rPr>
      </w:pPr>
      <w:r w:rsidRPr="000536A5">
        <w:rPr>
          <w:rFonts w:ascii="Times New Roman" w:hAnsi="Times New Roman" w:cs="Times New Roman"/>
          <w:sz w:val="24"/>
          <w:szCs w:val="24"/>
        </w:rPr>
        <w:br w:type="page"/>
      </w:r>
    </w:p>
    <w:p w:rsidR="000536A5" w:rsidRPr="000536A5" w:rsidRDefault="000536A5" w:rsidP="000536A5">
      <w:pPr>
        <w:spacing w:after="0" w:line="480" w:lineRule="auto"/>
        <w:jc w:val="center"/>
        <w:rPr>
          <w:rFonts w:ascii="Times New Roman" w:hAnsi="Times New Roman" w:cs="Times New Roman"/>
          <w:sz w:val="24"/>
          <w:szCs w:val="24"/>
        </w:rPr>
      </w:pPr>
      <w:r w:rsidRPr="000536A5">
        <w:rPr>
          <w:rFonts w:ascii="Times New Roman" w:hAnsi="Times New Roman" w:cs="Times New Roman"/>
          <w:sz w:val="24"/>
          <w:szCs w:val="24"/>
        </w:rPr>
        <w:lastRenderedPageBreak/>
        <w:t>Work Cited</w:t>
      </w:r>
    </w:p>
    <w:p w:rsidR="000536A5" w:rsidRPr="000536A5" w:rsidRDefault="000536A5" w:rsidP="000536A5">
      <w:pPr>
        <w:spacing w:after="0" w:line="480" w:lineRule="auto"/>
        <w:ind w:left="720" w:hanging="720"/>
        <w:jc w:val="both"/>
        <w:rPr>
          <w:rFonts w:ascii="Times New Roman" w:hAnsi="Times New Roman" w:cs="Times New Roman"/>
          <w:sz w:val="24"/>
          <w:szCs w:val="24"/>
        </w:rPr>
      </w:pPr>
      <w:r w:rsidRPr="000536A5">
        <w:rPr>
          <w:rFonts w:ascii="Times New Roman" w:hAnsi="Times New Roman" w:cs="Times New Roman"/>
          <w:color w:val="222222"/>
          <w:sz w:val="24"/>
          <w:szCs w:val="24"/>
          <w:shd w:val="clear" w:color="auto" w:fill="FFFFFF"/>
        </w:rPr>
        <w:t>Amengual, Matthew, and Greg Distelhorst. "Can sourcing help enforce global labor standards? evidence from the gap inc supply chain." </w:t>
      </w:r>
      <w:r w:rsidRPr="000536A5">
        <w:rPr>
          <w:rFonts w:ascii="Times New Roman" w:hAnsi="Times New Roman" w:cs="Times New Roman"/>
          <w:i/>
          <w:iCs/>
          <w:color w:val="222222"/>
          <w:sz w:val="24"/>
          <w:szCs w:val="24"/>
          <w:shd w:val="clear" w:color="auto" w:fill="FFFFFF"/>
        </w:rPr>
        <w:t>Evidence from the Gap Inc Supply Chain (October 9, 2019)</w:t>
      </w:r>
      <w:r w:rsidRPr="000536A5">
        <w:rPr>
          <w:rFonts w:ascii="Times New Roman" w:hAnsi="Times New Roman" w:cs="Times New Roman"/>
          <w:color w:val="222222"/>
          <w:sz w:val="24"/>
          <w:szCs w:val="24"/>
          <w:shd w:val="clear" w:color="auto" w:fill="FFFFFF"/>
        </w:rPr>
        <w:t> (2019).</w:t>
      </w:r>
    </w:p>
    <w:sectPr w:rsidR="000536A5" w:rsidRPr="000536A5" w:rsidSect="008E527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220" w:rsidRDefault="00677220" w:rsidP="00364E3B">
      <w:pPr>
        <w:spacing w:after="0" w:line="240" w:lineRule="auto"/>
      </w:pPr>
      <w:r>
        <w:separator/>
      </w:r>
    </w:p>
  </w:endnote>
  <w:endnote w:type="continuationSeparator" w:id="0">
    <w:p w:rsidR="00677220" w:rsidRDefault="00677220" w:rsidP="00364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220" w:rsidRDefault="00677220" w:rsidP="00364E3B">
      <w:pPr>
        <w:spacing w:after="0" w:line="240" w:lineRule="auto"/>
      </w:pPr>
      <w:r>
        <w:separator/>
      </w:r>
    </w:p>
  </w:footnote>
  <w:footnote w:type="continuationSeparator" w:id="0">
    <w:p w:rsidR="00677220" w:rsidRDefault="00677220" w:rsidP="00364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1419009"/>
      <w:docPartObj>
        <w:docPartGallery w:val="Page Numbers (Top of Page)"/>
        <w:docPartUnique/>
      </w:docPartObj>
    </w:sdtPr>
    <w:sdtEndPr/>
    <w:sdtContent>
      <w:p w:rsidR="00364E3B" w:rsidRPr="00364E3B" w:rsidRDefault="000536A5" w:rsidP="000536A5">
        <w:pPr>
          <w:pStyle w:val="Header"/>
          <w:ind w:left="3960" w:firstLine="3960"/>
          <w:jc w:val="right"/>
          <w:rPr>
            <w:rFonts w:ascii="Times New Roman" w:hAnsi="Times New Roman" w:cs="Times New Roman"/>
            <w:sz w:val="24"/>
            <w:szCs w:val="24"/>
          </w:rPr>
        </w:pPr>
        <w:r>
          <w:rPr>
            <w:rFonts w:ascii="Times New Roman" w:hAnsi="Times New Roman" w:cs="Times New Roman"/>
            <w:sz w:val="24"/>
            <w:szCs w:val="24"/>
          </w:rPr>
          <w:t>Surname</w:t>
        </w:r>
        <w:r w:rsidRPr="00364E3B">
          <w:rPr>
            <w:rFonts w:ascii="Times New Roman" w:hAnsi="Times New Roman" w:cs="Times New Roman"/>
            <w:sz w:val="24"/>
            <w:szCs w:val="24"/>
          </w:rPr>
          <w:t xml:space="preserve"> </w:t>
        </w:r>
        <w:r w:rsidR="00364E3B" w:rsidRPr="00364E3B">
          <w:rPr>
            <w:rFonts w:ascii="Times New Roman" w:hAnsi="Times New Roman" w:cs="Times New Roman"/>
            <w:sz w:val="24"/>
            <w:szCs w:val="24"/>
          </w:rPr>
          <w:fldChar w:fldCharType="begin"/>
        </w:r>
        <w:r w:rsidR="00364E3B" w:rsidRPr="00364E3B">
          <w:rPr>
            <w:rFonts w:ascii="Times New Roman" w:hAnsi="Times New Roman" w:cs="Times New Roman"/>
            <w:sz w:val="24"/>
            <w:szCs w:val="24"/>
          </w:rPr>
          <w:instrText xml:space="preserve"> PAGE   \* MERGEFORMAT </w:instrText>
        </w:r>
        <w:r w:rsidR="00364E3B" w:rsidRPr="00364E3B">
          <w:rPr>
            <w:rFonts w:ascii="Times New Roman" w:hAnsi="Times New Roman" w:cs="Times New Roman"/>
            <w:sz w:val="24"/>
            <w:szCs w:val="24"/>
          </w:rPr>
          <w:fldChar w:fldCharType="separate"/>
        </w:r>
        <w:r w:rsidR="00DA4724">
          <w:rPr>
            <w:rFonts w:ascii="Times New Roman" w:hAnsi="Times New Roman" w:cs="Times New Roman"/>
            <w:noProof/>
            <w:sz w:val="24"/>
            <w:szCs w:val="24"/>
          </w:rPr>
          <w:t>2</w:t>
        </w:r>
        <w:r w:rsidR="00364E3B" w:rsidRPr="00364E3B">
          <w:rPr>
            <w:rFonts w:ascii="Times New Roman" w:hAnsi="Times New Roman" w:cs="Times New Roman"/>
            <w:sz w:val="24"/>
            <w:szCs w:val="24"/>
          </w:rPr>
          <w:fldChar w:fldCharType="end"/>
        </w:r>
      </w:p>
    </w:sdtContent>
  </w:sdt>
  <w:p w:rsidR="00364E3B" w:rsidRPr="00364E3B" w:rsidRDefault="00364E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FDD"/>
    <w:rsid w:val="000536A5"/>
    <w:rsid w:val="00364E3B"/>
    <w:rsid w:val="004E0899"/>
    <w:rsid w:val="006745AB"/>
    <w:rsid w:val="00677220"/>
    <w:rsid w:val="007070F8"/>
    <w:rsid w:val="007561A1"/>
    <w:rsid w:val="008E5277"/>
    <w:rsid w:val="00AE238D"/>
    <w:rsid w:val="00B67075"/>
    <w:rsid w:val="00BA1FDD"/>
    <w:rsid w:val="00D31480"/>
    <w:rsid w:val="00DA4724"/>
    <w:rsid w:val="00E711C9"/>
    <w:rsid w:val="00E74421"/>
    <w:rsid w:val="00F40C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A52A4"/>
  <w15:docId w15:val="{7EECEF87-B3A3-4F20-BD1D-31770AA2A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2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E3B"/>
  </w:style>
  <w:style w:type="paragraph" w:styleId="Footer">
    <w:name w:val="footer"/>
    <w:basedOn w:val="Normal"/>
    <w:link w:val="FooterChar"/>
    <w:uiPriority w:val="99"/>
    <w:unhideWhenUsed/>
    <w:rsid w:val="00364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GORY</dc:creator>
  <cp:lastModifiedBy>Windows User</cp:lastModifiedBy>
  <cp:revision>2</cp:revision>
  <dcterms:created xsi:type="dcterms:W3CDTF">2020-10-22T18:15:00Z</dcterms:created>
  <dcterms:modified xsi:type="dcterms:W3CDTF">2020-10-22T18:15:00Z</dcterms:modified>
</cp:coreProperties>
</file>